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ABC" w:rsidRDefault="007E3D71" w:rsidP="00F94A21">
      <w:pPr>
        <w:pStyle w:val="1"/>
        <w:jc w:val="center"/>
        <w:rPr>
          <w:rFonts w:eastAsia="Times New Roman"/>
        </w:rPr>
      </w:pPr>
      <w:r>
        <w:rPr>
          <w:rFonts w:eastAsia="Times New Roman"/>
        </w:rPr>
        <w:t>Процесс работы с нарушениями на стадии "строительство"</w:t>
      </w:r>
    </w:p>
    <w:p w:rsidR="00332ABC" w:rsidRDefault="007E3D71" w:rsidP="00137457">
      <w:pPr>
        <w:pStyle w:val="a3"/>
        <w:ind w:firstLine="708"/>
        <w:jc w:val="both"/>
      </w:pPr>
      <w:r>
        <w:t xml:space="preserve">Для начала работы в Информационной системе необходимо согласно инструкции по входу ввести свой логин и пароль. </w:t>
      </w:r>
    </w:p>
    <w:p w:rsidR="00332ABC" w:rsidRDefault="007E3D71" w:rsidP="00137457">
      <w:pPr>
        <w:pStyle w:val="a3"/>
        <w:ind w:firstLine="708"/>
        <w:jc w:val="both"/>
      </w:pPr>
      <w:r>
        <w:t>Для того, чтобы зарегистрировать нарушение, инициатору необходимо перейти в нужный объект/подобъект и в правом верхнем углу нажать на кнопку «добавить».</w:t>
      </w:r>
    </w:p>
    <w:p w:rsidR="00332ABC" w:rsidRDefault="00F94A21">
      <w:pPr>
        <w:rPr>
          <w:rFonts w:eastAsia="Times New Roman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83439</wp:posOffset>
            </wp:positionV>
            <wp:extent cx="1414780" cy="3364865"/>
            <wp:effectExtent l="95250" t="76200" r="90170" b="83185"/>
            <wp:wrapThrough wrapText="bothSides">
              <wp:wrapPolygon edited="0">
                <wp:start x="-873" y="-489"/>
                <wp:lineTo x="-1454" y="-245"/>
                <wp:lineTo x="-1454" y="21278"/>
                <wp:lineTo x="-873" y="22012"/>
                <wp:lineTo x="22104" y="22012"/>
                <wp:lineTo x="22686" y="21278"/>
                <wp:lineTo x="22686" y="1712"/>
                <wp:lineTo x="22104" y="-122"/>
                <wp:lineTo x="22104" y="-489"/>
                <wp:lineTo x="-873" y="-489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4780" cy="3364865"/>
                    </a:xfrm>
                    <a:prstGeom prst="roundRect">
                      <a:avLst>
                        <a:gd name="adj" fmla="val 4167"/>
                      </a:avLst>
                    </a:prstGeom>
                    <a:solidFill>
                      <a:srgbClr val="FFFFFF"/>
                    </a:solidFill>
                    <a:ln w="76200" cap="sq">
                      <a:solidFill>
                        <a:srgbClr val="292929"/>
                      </a:solidFill>
                      <a:miter lim="800000"/>
                    </a:ln>
                    <a:effectLst/>
                    <a:scene3d>
                      <a:camera prst="orthographicFront"/>
                      <a:lightRig rig="threePt" dir="t">
                        <a:rot lat="0" lon="0" rev="2700000"/>
                      </a:lightRig>
                    </a:scene3d>
                    <a:sp3d>
                      <a:bevelT h="3810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F94A21" w:rsidRDefault="00F94A21" w:rsidP="00F94A21">
      <w:pPr>
        <w:pStyle w:val="a3"/>
        <w:spacing w:before="0" w:beforeAutospacing="0"/>
        <w:jc w:val="both"/>
      </w:pPr>
    </w:p>
    <w:p w:rsidR="00332ABC" w:rsidRDefault="007E3D71" w:rsidP="00137457">
      <w:pPr>
        <w:pStyle w:val="a3"/>
        <w:spacing w:before="0" w:beforeAutospacing="0"/>
        <w:ind w:firstLine="708"/>
        <w:jc w:val="both"/>
      </w:pPr>
      <w:r>
        <w:t>Откроется окно создания нарушения. Инициатору необходимо заполнить следующие поля:</w:t>
      </w:r>
    </w:p>
    <w:p w:rsidR="00332ABC" w:rsidRDefault="007E3D71" w:rsidP="00137457">
      <w:pPr>
        <w:pStyle w:val="a3"/>
        <w:spacing w:before="0" w:beforeAutospacing="0" w:after="0" w:afterAutospacing="0"/>
        <w:jc w:val="both"/>
      </w:pPr>
      <w:r>
        <w:rPr>
          <w:rStyle w:val="a4"/>
        </w:rPr>
        <w:t>Описание</w:t>
      </w:r>
      <w:r>
        <w:t xml:space="preserve"> – описание выявленного нарушения;</w:t>
      </w:r>
    </w:p>
    <w:p w:rsidR="00332ABC" w:rsidRDefault="007E3D71" w:rsidP="00137457">
      <w:pPr>
        <w:pStyle w:val="a3"/>
        <w:spacing w:before="0" w:beforeAutospacing="0" w:after="0" w:afterAutospacing="0"/>
        <w:jc w:val="both"/>
      </w:pPr>
      <w:r>
        <w:rPr>
          <w:rStyle w:val="a4"/>
        </w:rPr>
        <w:t>Вид работ</w:t>
      </w:r>
      <w:r>
        <w:t xml:space="preserve"> – вид работ, по которому выявлено нарушение;</w:t>
      </w:r>
    </w:p>
    <w:p w:rsidR="00332ABC" w:rsidRDefault="007E3D71" w:rsidP="00137457">
      <w:pPr>
        <w:pStyle w:val="a3"/>
        <w:spacing w:before="0" w:beforeAutospacing="0" w:after="0" w:afterAutospacing="0"/>
        <w:jc w:val="both"/>
      </w:pPr>
      <w:r>
        <w:rPr>
          <w:rStyle w:val="a4"/>
        </w:rPr>
        <w:t>Ответственные</w:t>
      </w:r>
      <w:r>
        <w:t xml:space="preserve"> – ответственный исполнитель по созданному нарушению;</w:t>
      </w:r>
    </w:p>
    <w:p w:rsidR="00332ABC" w:rsidRDefault="007E3D71" w:rsidP="00137457">
      <w:pPr>
        <w:pStyle w:val="a3"/>
        <w:spacing w:before="0" w:beforeAutospacing="0" w:after="0" w:afterAutospacing="0"/>
        <w:jc w:val="both"/>
      </w:pPr>
      <w:r>
        <w:rPr>
          <w:rStyle w:val="a4"/>
        </w:rPr>
        <w:t>Срок устранения</w:t>
      </w:r>
      <w:r>
        <w:t xml:space="preserve"> – дата и время, до истечения которого требуется устранить нарушение;</w:t>
      </w:r>
    </w:p>
    <w:p w:rsidR="00332ABC" w:rsidRDefault="007E3D71" w:rsidP="00137457">
      <w:pPr>
        <w:pStyle w:val="a3"/>
        <w:spacing w:before="0" w:beforeAutospacing="0" w:after="0" w:afterAutospacing="0"/>
        <w:jc w:val="both"/>
      </w:pPr>
      <w:r>
        <w:rPr>
          <w:rStyle w:val="a4"/>
        </w:rPr>
        <w:t>Основание</w:t>
      </w:r>
      <w:r>
        <w:t xml:space="preserve"> – документ, по которому регламентируется норма и на основании которого формируется нарушение;</w:t>
      </w:r>
    </w:p>
    <w:p w:rsidR="00332ABC" w:rsidRDefault="007E3D71" w:rsidP="00137457">
      <w:pPr>
        <w:pStyle w:val="a3"/>
        <w:spacing w:before="0" w:beforeAutospacing="0" w:after="0" w:afterAutospacing="0"/>
        <w:jc w:val="both"/>
      </w:pPr>
      <w:r>
        <w:rPr>
          <w:rStyle w:val="a4"/>
        </w:rPr>
        <w:t xml:space="preserve">Место </w:t>
      </w:r>
      <w:r>
        <w:t>– местоположение нарушения в виде точки или сектора;</w:t>
      </w:r>
    </w:p>
    <w:p w:rsidR="00137457" w:rsidRDefault="007E3D71" w:rsidP="00137457">
      <w:pPr>
        <w:pStyle w:val="a3"/>
        <w:spacing w:before="0" w:beforeAutospacing="0" w:after="0" w:afterAutospacing="0"/>
        <w:jc w:val="both"/>
      </w:pPr>
      <w:r>
        <w:rPr>
          <w:rStyle w:val="a4"/>
        </w:rPr>
        <w:t>Этаж</w:t>
      </w:r>
      <w:r>
        <w:t xml:space="preserve"> – номер этажа, на котором локализируется нарушение. Заполняется в случае, если выбран план типового этажа.</w:t>
      </w:r>
    </w:p>
    <w:p w:rsidR="00072C52" w:rsidRDefault="00072C52" w:rsidP="00137457">
      <w:pPr>
        <w:pStyle w:val="a3"/>
        <w:ind w:firstLine="708"/>
        <w:jc w:val="both"/>
      </w:pPr>
      <w:r w:rsidRPr="00072C52">
        <w:t xml:space="preserve">Ниже поля "Срок устранения" расположен чек-бокс "Критично", </w:t>
      </w:r>
      <w:r>
        <w:t>при заполнении которого</w:t>
      </w:r>
      <w:r w:rsidRPr="00072C52">
        <w:t xml:space="preserve"> автоматически ставится срок устранения - 24 часа (можно изменить срок). После </w:t>
      </w:r>
      <w:r w:rsidRPr="00072C52">
        <w:lastRenderedPageBreak/>
        <w:t>сохранения нарушения около поля "срок устранения" появляется маркер критичности - значок в виде молнии.</w:t>
      </w:r>
    </w:p>
    <w:p w:rsidR="00137457" w:rsidRDefault="007E3D71" w:rsidP="00137457">
      <w:pPr>
        <w:pStyle w:val="a3"/>
        <w:ind w:firstLine="708"/>
        <w:jc w:val="both"/>
      </w:pPr>
      <w:r>
        <w:t>Для добавл</w:t>
      </w:r>
      <w:r w:rsidR="00072C52">
        <w:t>ения фото к нарушению в самом низу окна расположена</w:t>
      </w:r>
      <w:r>
        <w:t xml:space="preserve"> ссылка «прикрепить файлы». При нажатии на данную ссылку будет предложен способ добавления файла: либо сфотографировать на месте, либо добавить фото из существующих файлов на мобильном устройстве или на ПК.</w:t>
      </w:r>
    </w:p>
    <w:p w:rsidR="00332ABC" w:rsidRDefault="00F94A21" w:rsidP="00F94A21">
      <w:pPr>
        <w:pStyle w:val="a3"/>
        <w:ind w:firstLine="708"/>
        <w:jc w:val="both"/>
      </w:pPr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posOffset>1044982</wp:posOffset>
            </wp:positionH>
            <wp:positionV relativeFrom="paragraph">
              <wp:posOffset>349224</wp:posOffset>
            </wp:positionV>
            <wp:extent cx="1448435" cy="3364865"/>
            <wp:effectExtent l="76200" t="76200" r="94615" b="83185"/>
            <wp:wrapThrough wrapText="bothSides">
              <wp:wrapPolygon edited="0">
                <wp:start x="-568" y="-489"/>
                <wp:lineTo x="-1136" y="-245"/>
                <wp:lineTo x="-1136" y="21278"/>
                <wp:lineTo x="-568" y="22012"/>
                <wp:lineTo x="22159" y="22012"/>
                <wp:lineTo x="22727" y="21278"/>
                <wp:lineTo x="22727" y="1712"/>
                <wp:lineTo x="22159" y="-122"/>
                <wp:lineTo x="22159" y="-489"/>
                <wp:lineTo x="-568" y="-489"/>
              </wp:wrapPolygon>
            </wp:wrapThrough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8435" cy="3364865"/>
                    </a:xfrm>
                    <a:prstGeom prst="roundRect">
                      <a:avLst>
                        <a:gd name="adj" fmla="val 4167"/>
                      </a:avLst>
                    </a:prstGeom>
                    <a:solidFill>
                      <a:srgbClr val="FFFFFF"/>
                    </a:solidFill>
                    <a:ln w="76200" cap="sq">
                      <a:solidFill>
                        <a:srgbClr val="292929"/>
                      </a:solidFill>
                      <a:miter lim="800000"/>
                    </a:ln>
                    <a:effectLst/>
                    <a:scene3d>
                      <a:camera prst="orthographicFront"/>
                      <a:lightRig rig="threePt" dir="t">
                        <a:rot lat="0" lon="0" rev="2700000"/>
                      </a:lightRig>
                    </a:scene3d>
                    <a:sp3d>
                      <a:bevelT h="3810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E3D71">
        <w:rPr>
          <w:rStyle w:val="a4"/>
        </w:rPr>
        <w:t xml:space="preserve">Пример заполнения полей </w:t>
      </w:r>
      <w:r w:rsidR="001905EE">
        <w:rPr>
          <w:rStyle w:val="a4"/>
        </w:rPr>
        <w:t xml:space="preserve">окна создания </w:t>
      </w:r>
      <w:r w:rsidR="007E3D71">
        <w:rPr>
          <w:rStyle w:val="a4"/>
        </w:rPr>
        <w:t>нарушения с мобильного устройства:</w:t>
      </w:r>
    </w:p>
    <w:p w:rsidR="00332ABC" w:rsidRDefault="00F94A21">
      <w:pPr>
        <w:rPr>
          <w:rFonts w:eastAsia="Times New Roman"/>
          <w:noProof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3020695</wp:posOffset>
            </wp:positionH>
            <wp:positionV relativeFrom="paragraph">
              <wp:posOffset>3175</wp:posOffset>
            </wp:positionV>
            <wp:extent cx="1459230" cy="3364865"/>
            <wp:effectExtent l="95250" t="95250" r="83820" b="83185"/>
            <wp:wrapThrough wrapText="bothSides">
              <wp:wrapPolygon edited="0">
                <wp:start x="-846" y="-611"/>
                <wp:lineTo x="-1410" y="-367"/>
                <wp:lineTo x="-1410" y="21156"/>
                <wp:lineTo x="-846" y="22012"/>
                <wp:lineTo x="21995" y="22012"/>
                <wp:lineTo x="22559" y="21156"/>
                <wp:lineTo x="22559" y="1590"/>
                <wp:lineTo x="21995" y="-245"/>
                <wp:lineTo x="21995" y="-611"/>
                <wp:lineTo x="-846" y="-611"/>
              </wp:wrapPolygon>
            </wp:wrapThrough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9230" cy="3364865"/>
                    </a:xfrm>
                    <a:prstGeom prst="roundRect">
                      <a:avLst>
                        <a:gd name="adj" fmla="val 4167"/>
                      </a:avLst>
                    </a:prstGeom>
                    <a:solidFill>
                      <a:srgbClr val="FFFFFF"/>
                    </a:solidFill>
                    <a:ln w="76200" cap="sq">
                      <a:solidFill>
                        <a:srgbClr val="292929"/>
                      </a:solidFill>
                      <a:miter lim="800000"/>
                    </a:ln>
                    <a:effectLst/>
                    <a:scene3d>
                      <a:camera prst="orthographicFront"/>
                      <a:lightRig rig="threePt" dir="t">
                        <a:rot lat="0" lon="0" rev="2700000"/>
                      </a:lightRig>
                    </a:scene3d>
                    <a:sp3d>
                      <a:bevelT h="3810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</w:rPr>
      </w:pPr>
    </w:p>
    <w:p w:rsidR="00137457" w:rsidRDefault="00137457">
      <w:pPr>
        <w:pStyle w:val="a3"/>
        <w:divId w:val="1865972112"/>
        <w:rPr>
          <w:rStyle w:val="a5"/>
        </w:rPr>
      </w:pPr>
    </w:p>
    <w:p w:rsidR="00137457" w:rsidRDefault="00137457">
      <w:pPr>
        <w:pStyle w:val="a3"/>
        <w:divId w:val="1865972112"/>
        <w:rPr>
          <w:rStyle w:val="a5"/>
        </w:rPr>
      </w:pPr>
    </w:p>
    <w:p w:rsidR="00137457" w:rsidRDefault="00137457">
      <w:pPr>
        <w:pStyle w:val="a3"/>
        <w:divId w:val="1865972112"/>
        <w:rPr>
          <w:rStyle w:val="a5"/>
        </w:rPr>
      </w:pPr>
    </w:p>
    <w:p w:rsidR="00137457" w:rsidRDefault="00137457">
      <w:pPr>
        <w:pStyle w:val="a3"/>
        <w:divId w:val="1865972112"/>
        <w:rPr>
          <w:rStyle w:val="a5"/>
        </w:rPr>
      </w:pPr>
    </w:p>
    <w:p w:rsidR="00137457" w:rsidRDefault="00137457">
      <w:pPr>
        <w:pStyle w:val="a3"/>
        <w:divId w:val="1865972112"/>
        <w:rPr>
          <w:rStyle w:val="a5"/>
        </w:rPr>
      </w:pPr>
    </w:p>
    <w:p w:rsidR="00F94A21" w:rsidRDefault="00F94A21">
      <w:pPr>
        <w:pStyle w:val="a3"/>
        <w:divId w:val="1865972112"/>
        <w:rPr>
          <w:rStyle w:val="a5"/>
        </w:rPr>
      </w:pPr>
    </w:p>
    <w:p w:rsidR="00332ABC" w:rsidRDefault="00137457" w:rsidP="00F94A21">
      <w:pPr>
        <w:pStyle w:val="a3"/>
        <w:ind w:firstLine="708"/>
        <w:jc w:val="both"/>
        <w:divId w:val="1865972112"/>
      </w:pPr>
      <w:r>
        <w:rPr>
          <w:rStyle w:val="a5"/>
        </w:rPr>
        <w:t xml:space="preserve">! </w:t>
      </w:r>
      <w:r w:rsidR="007E3D71">
        <w:rPr>
          <w:rStyle w:val="a5"/>
        </w:rPr>
        <w:t>При нажатии на поле «Место» откроется раздел «параметры». Необходимо выбрать один из способов локализации нарушения: либо точкой, либо сектором. Сектор – это участок, на котором расположено нарушение в пределах осей. После выбора способа необходимо выбрать план и указать местоположение нарушения – система автоматически определит строительные оси, на которых расположена поставленная точка или выбранный сектор.</w:t>
      </w:r>
    </w:p>
    <w:p w:rsidR="00332ABC" w:rsidRDefault="00137457" w:rsidP="00137457">
      <w:pPr>
        <w:pStyle w:val="a3"/>
        <w:ind w:firstLine="708"/>
        <w:jc w:val="both"/>
        <w:divId w:val="1664969115"/>
      </w:pPr>
      <w:r>
        <w:rPr>
          <w:rStyle w:val="a5"/>
        </w:rPr>
        <w:t xml:space="preserve">! </w:t>
      </w:r>
      <w:r w:rsidR="007E3D71">
        <w:rPr>
          <w:rStyle w:val="a5"/>
        </w:rPr>
        <w:t>Для создания нового нарушения необходимо повторить аналогичные действия, описанные выше. Все созданные в течение 24 часов нарушения будут находится в рамках одной проверки. После истечения указанного срока нарушения будут создаваться уже в рамках новой проверки.</w:t>
      </w:r>
    </w:p>
    <w:p w:rsidR="00332ABC" w:rsidRDefault="00137457" w:rsidP="00137457">
      <w:pPr>
        <w:pStyle w:val="a3"/>
        <w:ind w:firstLine="708"/>
        <w:jc w:val="both"/>
        <w:divId w:val="1368408825"/>
      </w:pPr>
      <w:r>
        <w:rPr>
          <w:rStyle w:val="a5"/>
        </w:rPr>
        <w:t xml:space="preserve">! </w:t>
      </w:r>
      <w:r w:rsidR="007E3D71">
        <w:rPr>
          <w:rStyle w:val="a5"/>
        </w:rPr>
        <w:t xml:space="preserve">Все поля нарушения являются факультативными, но в случае необходимости можно сделать их обязательными (на выбор). При выборе вида работ ответственные могут назначаться как автоматически, так и вручную. Автоматически ответственные </w:t>
      </w:r>
      <w:r w:rsidR="007E3D71">
        <w:rPr>
          <w:rStyle w:val="a5"/>
        </w:rPr>
        <w:lastRenderedPageBreak/>
        <w:t xml:space="preserve">назначаются, если осуществлена их привязка к определенном видам работ. Ответственным исполнителем по нарушению </w:t>
      </w:r>
      <w:proofErr w:type="gramStart"/>
      <w:r w:rsidR="007E3D71">
        <w:rPr>
          <w:rStyle w:val="a5"/>
        </w:rPr>
        <w:t>может быть</w:t>
      </w:r>
      <w:proofErr w:type="gramEnd"/>
      <w:r w:rsidR="007E3D71">
        <w:rPr>
          <w:rStyle w:val="a5"/>
        </w:rPr>
        <w:t xml:space="preserve"> как конкретный исполнитель, так и рабочая группа, за которой закреплен руководитель.</w:t>
      </w:r>
    </w:p>
    <w:p w:rsidR="00332ABC" w:rsidRDefault="00137457" w:rsidP="00137457">
      <w:pPr>
        <w:pStyle w:val="a3"/>
        <w:ind w:firstLine="708"/>
        <w:jc w:val="both"/>
        <w:divId w:val="2043703473"/>
      </w:pPr>
      <w:r>
        <w:rPr>
          <w:rStyle w:val="a5"/>
        </w:rPr>
        <w:t xml:space="preserve">! </w:t>
      </w:r>
      <w:r w:rsidR="007E3D71">
        <w:rPr>
          <w:rStyle w:val="a5"/>
        </w:rPr>
        <w:t xml:space="preserve">Для создания рабочих групп согласно </w:t>
      </w:r>
      <w:proofErr w:type="gramStart"/>
      <w:r w:rsidR="007E3D71">
        <w:rPr>
          <w:rStyle w:val="a5"/>
        </w:rPr>
        <w:t>иерархии</w:t>
      </w:r>
      <w:proofErr w:type="gramEnd"/>
      <w:r w:rsidR="007E3D71">
        <w:rPr>
          <w:rStyle w:val="a5"/>
        </w:rPr>
        <w:t xml:space="preserve"> предусмотрен </w:t>
      </w:r>
      <w:r w:rsidR="007E3D71">
        <w:rPr>
          <w:rStyle w:val="a4"/>
          <w:i/>
          <w:iCs/>
        </w:rPr>
        <w:t>функционал «делегирование»</w:t>
      </w:r>
      <w:r w:rsidR="007E3D71">
        <w:rPr>
          <w:rStyle w:val="a5"/>
        </w:rPr>
        <w:t>, который реализован для того, чтобы руководитель рабочей группы мог делегировать (переназначать) ответственного за устранение нарушения на своих подчиненных.</w:t>
      </w:r>
    </w:p>
    <w:p w:rsidR="00332ABC" w:rsidRDefault="00137457" w:rsidP="00137457">
      <w:pPr>
        <w:pStyle w:val="a3"/>
        <w:ind w:firstLine="708"/>
        <w:jc w:val="both"/>
        <w:divId w:val="572207251"/>
      </w:pPr>
      <w:r>
        <w:rPr>
          <w:rStyle w:val="a5"/>
        </w:rPr>
        <w:t xml:space="preserve">! </w:t>
      </w:r>
      <w:r w:rsidR="007E3D71">
        <w:rPr>
          <w:rStyle w:val="a5"/>
        </w:rPr>
        <w:t>Для автоматического заполнения всех полей (</w:t>
      </w:r>
      <w:proofErr w:type="gramStart"/>
      <w:r w:rsidR="007E3D71">
        <w:rPr>
          <w:rStyle w:val="a5"/>
        </w:rPr>
        <w:t>кроме «этаж»</w:t>
      </w:r>
      <w:proofErr w:type="gramEnd"/>
      <w:r w:rsidR="007E3D71">
        <w:rPr>
          <w:rStyle w:val="a5"/>
        </w:rPr>
        <w:t xml:space="preserve"> и «место») предусмотрен такой функционал, как </w:t>
      </w:r>
      <w:r w:rsidR="007E3D71">
        <w:rPr>
          <w:rStyle w:val="a4"/>
          <w:i/>
          <w:iCs/>
        </w:rPr>
        <w:t>шаблоны нарушений</w:t>
      </w:r>
      <w:r w:rsidR="007E3D71">
        <w:rPr>
          <w:rStyle w:val="a5"/>
        </w:rPr>
        <w:t>. Для того, чтобы выбрать шаблон, необходимо в окне создания нарушения нажать на «выбрать шаблон», после чего выбрать подходящий из выпадающего списка. Также отображение подходящих шаблонов будет доступно при заполнении поля «описание».</w:t>
      </w:r>
    </w:p>
    <w:p w:rsidR="00332ABC" w:rsidRDefault="007E3D71" w:rsidP="00137457">
      <w:pPr>
        <w:pStyle w:val="a3"/>
        <w:ind w:firstLine="708"/>
        <w:jc w:val="both"/>
      </w:pPr>
      <w:r>
        <w:rPr>
          <w:rStyle w:val="a4"/>
        </w:rPr>
        <w:t>Если исполнитель не подключен к системе,</w:t>
      </w:r>
      <w:r>
        <w:t xml:space="preserve"> инициатор может направить нарушение в виде сформированного документа на его электронную почту. Для этого необходимо осуществить следующие действия: в карточке нарушения зайти в проверку, в которую было добавлено это нарушение и вверху нажать на иконку экспорта – отобразятся варианты шаблонов документов. После выбора нужного шаблона нужно поставить галочку на «отправить на </w:t>
      </w:r>
      <w:proofErr w:type="spellStart"/>
      <w:r>
        <w:t>email</w:t>
      </w:r>
      <w:proofErr w:type="spellEnd"/>
      <w:r>
        <w:t xml:space="preserve">» и указать электронную почту исполнителя в поле «Кому».  </w:t>
      </w:r>
    </w:p>
    <w:p w:rsidR="00332ABC" w:rsidRDefault="00332ABC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posOffset>2113915</wp:posOffset>
            </wp:positionH>
            <wp:positionV relativeFrom="paragraph">
              <wp:posOffset>5080</wp:posOffset>
            </wp:positionV>
            <wp:extent cx="1500505" cy="3510915"/>
            <wp:effectExtent l="95250" t="95250" r="80645" b="89535"/>
            <wp:wrapThrough wrapText="bothSides">
              <wp:wrapPolygon edited="0">
                <wp:start x="-823" y="-586"/>
                <wp:lineTo x="-1371" y="-352"/>
                <wp:lineTo x="-1371" y="21330"/>
                <wp:lineTo x="-823" y="22034"/>
                <wp:lineTo x="21938" y="22034"/>
                <wp:lineTo x="22487" y="20276"/>
                <wp:lineTo x="22487" y="1524"/>
                <wp:lineTo x="21938" y="-234"/>
                <wp:lineTo x="21938" y="-586"/>
                <wp:lineTo x="-823" y="-586"/>
              </wp:wrapPolygon>
            </wp:wrapThrough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0505" cy="3510915"/>
                    </a:xfrm>
                    <a:prstGeom prst="roundRect">
                      <a:avLst>
                        <a:gd name="adj" fmla="val 4167"/>
                      </a:avLst>
                    </a:prstGeom>
                    <a:solidFill>
                      <a:srgbClr val="FFFFFF"/>
                    </a:solidFill>
                    <a:ln w="76200" cap="sq">
                      <a:solidFill>
                        <a:srgbClr val="292929"/>
                      </a:solidFill>
                      <a:miter lim="800000"/>
                    </a:ln>
                    <a:effectLst/>
                    <a:scene3d>
                      <a:camera prst="orthographicFront"/>
                      <a:lightRig rig="threePt" dir="t">
                        <a:rot lat="0" lon="0" rev="2700000"/>
                      </a:lightRig>
                    </a:scene3d>
                    <a:sp3d>
                      <a:bevelT h="3810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  <w:noProof/>
        </w:rPr>
      </w:pPr>
    </w:p>
    <w:p w:rsidR="00F94A21" w:rsidRDefault="00F94A21">
      <w:pPr>
        <w:rPr>
          <w:rFonts w:eastAsia="Times New Roman"/>
        </w:rPr>
      </w:pPr>
    </w:p>
    <w:p w:rsidR="00137457" w:rsidRDefault="00137457">
      <w:pPr>
        <w:pStyle w:val="a3"/>
        <w:divId w:val="1470442829"/>
        <w:rPr>
          <w:rStyle w:val="a5"/>
        </w:rPr>
      </w:pPr>
    </w:p>
    <w:p w:rsidR="00137457" w:rsidRDefault="00137457">
      <w:pPr>
        <w:pStyle w:val="a3"/>
        <w:divId w:val="1470442829"/>
        <w:rPr>
          <w:rStyle w:val="a5"/>
        </w:rPr>
      </w:pPr>
    </w:p>
    <w:p w:rsidR="00137457" w:rsidRDefault="00137457">
      <w:pPr>
        <w:pStyle w:val="a3"/>
        <w:divId w:val="1470442829"/>
        <w:rPr>
          <w:rStyle w:val="a5"/>
        </w:rPr>
      </w:pPr>
    </w:p>
    <w:p w:rsidR="00137457" w:rsidRDefault="00137457">
      <w:pPr>
        <w:pStyle w:val="a3"/>
        <w:divId w:val="1470442829"/>
        <w:rPr>
          <w:rStyle w:val="a5"/>
        </w:rPr>
      </w:pPr>
    </w:p>
    <w:p w:rsidR="00137457" w:rsidRDefault="00137457">
      <w:pPr>
        <w:pStyle w:val="a3"/>
        <w:divId w:val="1470442829"/>
        <w:rPr>
          <w:rStyle w:val="a5"/>
        </w:rPr>
      </w:pPr>
    </w:p>
    <w:p w:rsidR="00137457" w:rsidRDefault="00137457">
      <w:pPr>
        <w:pStyle w:val="a3"/>
        <w:divId w:val="1470442829"/>
        <w:rPr>
          <w:rStyle w:val="a5"/>
        </w:rPr>
      </w:pPr>
    </w:p>
    <w:p w:rsidR="00332ABC" w:rsidRDefault="00072C52" w:rsidP="00072C52">
      <w:pPr>
        <w:pStyle w:val="a3"/>
        <w:ind w:firstLine="708"/>
        <w:jc w:val="both"/>
        <w:divId w:val="1470442829"/>
      </w:pPr>
      <w:r>
        <w:rPr>
          <w:rStyle w:val="a5"/>
        </w:rPr>
        <w:lastRenderedPageBreak/>
        <w:t xml:space="preserve">! </w:t>
      </w:r>
      <w:r w:rsidR="007E3D71">
        <w:rPr>
          <w:rStyle w:val="a5"/>
        </w:rPr>
        <w:t xml:space="preserve">Если на стадии создания нарушения требуется добавить ответственное лицо и назначить его на конкретный вид работ, в системе предусмотрена </w:t>
      </w:r>
      <w:r w:rsidR="007E3D71">
        <w:rPr>
          <w:rStyle w:val="a4"/>
          <w:i/>
          <w:iCs/>
        </w:rPr>
        <w:t>функция быстрого добавления пользователей.</w:t>
      </w:r>
      <w:r w:rsidR="007E3D71">
        <w:rPr>
          <w:rStyle w:val="a5"/>
        </w:rPr>
        <w:t xml:space="preserve"> Для такого добавления в окне выбора ответственных необходимо нажать на иконку добавления ответственного и заполнить поля для заявки: ФИО, E-</w:t>
      </w:r>
      <w:proofErr w:type="spellStart"/>
      <w:r w:rsidR="007E3D71">
        <w:rPr>
          <w:rStyle w:val="a5"/>
        </w:rPr>
        <w:t>mail</w:t>
      </w:r>
      <w:proofErr w:type="spellEnd"/>
      <w:r w:rsidR="007E3D71">
        <w:rPr>
          <w:rStyle w:val="a5"/>
        </w:rPr>
        <w:t xml:space="preserve"> и вид работ. После отправки заявки службой технической поддержки будет создана учетная запись для пользователя и данные (логин и пароль) в течении 10 минут будут направлены на Вашу электронную почту, а новый пользователь назначен ответственным за устранение нарушения, в рамках которого была направлена заявка. Такая функция предусмотрена и в рамках делегирования – когда руководителем группы меняется ответственный (тоже через окно выбора ответственного).</w:t>
      </w:r>
    </w:p>
    <w:p w:rsidR="00332ABC" w:rsidRDefault="001905EE">
      <w:pPr>
        <w:rPr>
          <w:rFonts w:eastAsia="Times New Roman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posOffset>2091690</wp:posOffset>
            </wp:positionH>
            <wp:positionV relativeFrom="paragraph">
              <wp:posOffset>13335</wp:posOffset>
            </wp:positionV>
            <wp:extent cx="1605915" cy="3723005"/>
            <wp:effectExtent l="95250" t="95250" r="89535" b="86995"/>
            <wp:wrapThrough wrapText="bothSides">
              <wp:wrapPolygon edited="0">
                <wp:start x="-769" y="-553"/>
                <wp:lineTo x="-1281" y="-332"/>
                <wp:lineTo x="-1281" y="20889"/>
                <wp:lineTo x="-769" y="21994"/>
                <wp:lineTo x="22036" y="21994"/>
                <wp:lineTo x="22548" y="20889"/>
                <wp:lineTo x="22548" y="1437"/>
                <wp:lineTo x="22036" y="-221"/>
                <wp:lineTo x="22036" y="-553"/>
                <wp:lineTo x="-769" y="-553"/>
              </wp:wrapPolygon>
            </wp:wrapThrough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5915" cy="3723005"/>
                    </a:xfrm>
                    <a:prstGeom prst="roundRect">
                      <a:avLst>
                        <a:gd name="adj" fmla="val 4167"/>
                      </a:avLst>
                    </a:prstGeom>
                    <a:solidFill>
                      <a:srgbClr val="FFFFFF"/>
                    </a:solidFill>
                    <a:ln w="76200" cap="sq">
                      <a:solidFill>
                        <a:srgbClr val="292929"/>
                      </a:solidFill>
                      <a:miter lim="800000"/>
                    </a:ln>
                    <a:effectLst/>
                    <a:scene3d>
                      <a:camera prst="orthographicFront"/>
                      <a:lightRig rig="threePt" dir="t">
                        <a:rot lat="0" lon="0" rev="2700000"/>
                      </a:lightRig>
                    </a:scene3d>
                    <a:sp3d>
                      <a:bevelT h="3810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 w:rsidP="00137457">
      <w:pPr>
        <w:pStyle w:val="a3"/>
        <w:jc w:val="both"/>
      </w:pPr>
    </w:p>
    <w:p w:rsidR="001905EE" w:rsidRDefault="001905EE" w:rsidP="001905EE">
      <w:pPr>
        <w:pStyle w:val="a3"/>
        <w:jc w:val="both"/>
      </w:pPr>
    </w:p>
    <w:p w:rsidR="00332ABC" w:rsidRDefault="007E3D71" w:rsidP="00137457">
      <w:pPr>
        <w:pStyle w:val="a3"/>
        <w:ind w:firstLine="708"/>
        <w:jc w:val="both"/>
      </w:pPr>
      <w:r>
        <w:t xml:space="preserve">После того, как инициатором добавлено нарушение, </w:t>
      </w:r>
      <w:r>
        <w:rPr>
          <w:rStyle w:val="a4"/>
        </w:rPr>
        <w:t>в случае, если ответ</w:t>
      </w:r>
      <w:r w:rsidR="00072C52">
        <w:rPr>
          <w:rStyle w:val="a4"/>
        </w:rPr>
        <w:t>ственный исполнитель подключен к системе</w:t>
      </w:r>
      <w:r>
        <w:rPr>
          <w:rStyle w:val="a4"/>
        </w:rPr>
        <w:t>,</w:t>
      </w:r>
      <w:r>
        <w:t xml:space="preserve"> </w:t>
      </w:r>
      <w:r w:rsidR="00072C52">
        <w:t xml:space="preserve">то </w:t>
      </w:r>
      <w:r>
        <w:t>ему приходит об этом уведомление на E-</w:t>
      </w:r>
      <w:proofErr w:type="spellStart"/>
      <w:r>
        <w:t>mail</w:t>
      </w:r>
      <w:proofErr w:type="spellEnd"/>
      <w:r>
        <w:t xml:space="preserve"> или в приложение (в зависимости от того, как настроены уведомления). При </w:t>
      </w:r>
      <w:proofErr w:type="spellStart"/>
      <w:r>
        <w:t>приступлении</w:t>
      </w:r>
      <w:proofErr w:type="spellEnd"/>
      <w:r>
        <w:t xml:space="preserve"> к работе по устранению нарушения исполнителю необходимо сменить статус с </w:t>
      </w:r>
      <w:r>
        <w:rPr>
          <w:rStyle w:val="a4"/>
          <w:color w:val="FF5630"/>
        </w:rPr>
        <w:t>«к устранению»</w:t>
      </w:r>
      <w:r>
        <w:rPr>
          <w:rStyle w:val="a4"/>
        </w:rPr>
        <w:t xml:space="preserve"> </w:t>
      </w:r>
      <w:r>
        <w:t xml:space="preserve">на </w:t>
      </w:r>
      <w:r>
        <w:rPr>
          <w:rStyle w:val="a4"/>
          <w:color w:val="4C9AFF"/>
        </w:rPr>
        <w:t>«в работе»</w:t>
      </w:r>
      <w:r>
        <w:t xml:space="preserve">, а после завершения работ </w:t>
      </w:r>
      <w:r>
        <w:rPr>
          <w:rStyle w:val="a4"/>
          <w:color w:val="FFC400"/>
        </w:rPr>
        <w:t>«на проверке»</w:t>
      </w:r>
      <w:r>
        <w:t xml:space="preserve">. Для направления ответа необходимо зайти в «ответы и комментарии» и нажать на «официальный ответ». Отобразятся поле «описание» и ссылка на </w:t>
      </w:r>
      <w:r w:rsidR="009A778C">
        <w:t>добавление фото</w:t>
      </w:r>
      <w:r>
        <w:t xml:space="preserve"> </w:t>
      </w:r>
      <w:r w:rsidR="009A778C">
        <w:t>(</w:t>
      </w:r>
      <w:bookmarkStart w:id="0" w:name="_GoBack"/>
      <w:bookmarkEnd w:id="0"/>
      <w:r>
        <w:t>как наглядное подтверждение того, что нарушение действительно устранено</w:t>
      </w:r>
      <w:r w:rsidR="009A778C">
        <w:t>)</w:t>
      </w:r>
      <w:r>
        <w:t>.</w:t>
      </w:r>
    </w:p>
    <w:p w:rsidR="00332ABC" w:rsidRDefault="007E3D71" w:rsidP="00137457">
      <w:pPr>
        <w:pStyle w:val="a3"/>
        <w:ind w:firstLine="708"/>
        <w:jc w:val="both"/>
      </w:pPr>
      <w:r>
        <w:t xml:space="preserve">После того, как инициатор нарушения убедился в том, что замечание устранено, он ставит статус </w:t>
      </w:r>
      <w:r>
        <w:rPr>
          <w:rStyle w:val="a4"/>
          <w:color w:val="36B37E"/>
        </w:rPr>
        <w:t>«устранено»</w:t>
      </w:r>
      <w:r>
        <w:t>.  На этом работа с нарушением закончена.</w:t>
      </w:r>
    </w:p>
    <w:p w:rsidR="00332ABC" w:rsidRDefault="007E3D71" w:rsidP="00137457">
      <w:pPr>
        <w:pStyle w:val="a3"/>
        <w:ind w:firstLine="708"/>
        <w:jc w:val="both"/>
      </w:pPr>
      <w:r>
        <w:lastRenderedPageBreak/>
        <w:t>Помимо нарушений в рамках проверки можно регистрировать осмотры (для тех случаев, при которых нарушений не выявлено, но нужен отчет о том, что осмотр действитель</w:t>
      </w:r>
      <w:r w:rsidR="00137457">
        <w:t>но был). Для создания осмотра на</w:t>
      </w:r>
      <w:r>
        <w:t xml:space="preserve"> выбранном объекте необходимо нажать на вкладку «осмотры».</w:t>
      </w:r>
    </w:p>
    <w:p w:rsidR="00332ABC" w:rsidRDefault="00332ABC">
      <w:pPr>
        <w:rPr>
          <w:rFonts w:eastAsia="Times New Roman"/>
        </w:rPr>
      </w:pPr>
    </w:p>
    <w:p w:rsidR="00137457" w:rsidRDefault="001905EE">
      <w:pPr>
        <w:pStyle w:val="a3"/>
      </w:pPr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posOffset>2055571</wp:posOffset>
            </wp:positionH>
            <wp:positionV relativeFrom="paragraph">
              <wp:posOffset>95377</wp:posOffset>
            </wp:positionV>
            <wp:extent cx="1667372" cy="3855110"/>
            <wp:effectExtent l="95250" t="95250" r="85725" b="88265"/>
            <wp:wrapThrough wrapText="bothSides">
              <wp:wrapPolygon edited="0">
                <wp:start x="-741" y="-534"/>
                <wp:lineTo x="-1234" y="-320"/>
                <wp:lineTo x="-1234" y="21347"/>
                <wp:lineTo x="-741" y="21988"/>
                <wp:lineTo x="21723" y="21988"/>
                <wp:lineTo x="22464" y="20280"/>
                <wp:lineTo x="22464" y="1388"/>
                <wp:lineTo x="21970" y="-534"/>
                <wp:lineTo x="-741" y="-534"/>
              </wp:wrapPolygon>
            </wp:wrapThrough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8342" cy="3857353"/>
                    </a:xfrm>
                    <a:prstGeom prst="roundRect">
                      <a:avLst>
                        <a:gd name="adj" fmla="val 4167"/>
                      </a:avLst>
                    </a:prstGeom>
                    <a:solidFill>
                      <a:srgbClr val="FFFFFF"/>
                    </a:solidFill>
                    <a:ln w="76200" cap="sq">
                      <a:solidFill>
                        <a:srgbClr val="292929"/>
                      </a:solidFill>
                      <a:miter lim="800000"/>
                    </a:ln>
                    <a:effectLst/>
                    <a:scene3d>
                      <a:camera prst="orthographicFront"/>
                      <a:lightRig rig="threePt" dir="t">
                        <a:rot lat="0" lon="0" rev="2700000"/>
                      </a:lightRig>
                    </a:scene3d>
                    <a:sp3d>
                      <a:bevelT h="3810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37457" w:rsidRDefault="00137457">
      <w:pPr>
        <w:pStyle w:val="a3"/>
      </w:pPr>
    </w:p>
    <w:p w:rsidR="001905EE" w:rsidRPr="001905EE" w:rsidRDefault="007E3D71" w:rsidP="001905EE">
      <w:pPr>
        <w:pStyle w:val="a3"/>
        <w:ind w:firstLine="708"/>
        <w:jc w:val="both"/>
      </w:pPr>
      <w:r>
        <w:t xml:space="preserve">Откроется окно создания осмотра со следующим набором полей: </w:t>
      </w:r>
      <w:r>
        <w:rPr>
          <w:rStyle w:val="a4"/>
        </w:rPr>
        <w:t>описание, место и этаж.</w:t>
      </w:r>
      <w:r>
        <w:t xml:space="preserve"> Нормы заполнения данных полей такие же, как и в окне создания нарушения.</w:t>
      </w:r>
    </w:p>
    <w:p w:rsidR="007E3D71" w:rsidRPr="00137457" w:rsidRDefault="00137457" w:rsidP="00137457">
      <w:pPr>
        <w:pStyle w:val="a3"/>
        <w:ind w:firstLine="708"/>
        <w:jc w:val="both"/>
        <w:divId w:val="463154520"/>
        <w:rPr>
          <w:i/>
        </w:rPr>
      </w:pPr>
      <w:r>
        <w:rPr>
          <w:i/>
        </w:rPr>
        <w:t xml:space="preserve">! </w:t>
      </w:r>
      <w:r w:rsidR="007E3D71" w:rsidRPr="00137457">
        <w:rPr>
          <w:i/>
        </w:rPr>
        <w:t>Для обеспечения работы в системе без наличия доступа к интернету предусмотрен функционал автономной работы приложения (см. подробную инструкцию отдельно).</w:t>
      </w:r>
    </w:p>
    <w:sectPr w:rsidR="007E3D71" w:rsidRPr="00137457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457"/>
    <w:rsid w:val="00072C52"/>
    <w:rsid w:val="00137457"/>
    <w:rsid w:val="001905EE"/>
    <w:rsid w:val="00332ABC"/>
    <w:rsid w:val="007E3D71"/>
    <w:rsid w:val="009A778C"/>
    <w:rsid w:val="00BF1540"/>
    <w:rsid w:val="00F94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B798C0"/>
  <w15:chartTrackingRefBased/>
  <w15:docId w15:val="{926F6358-78E6-4F27-BB0D-A9C860C04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rmal (Web)"/>
    <w:basedOn w:val="a"/>
    <w:uiPriority w:val="99"/>
    <w:semiHidden/>
    <w:unhideWhenUsed/>
    <w:pPr>
      <w:spacing w:before="100" w:beforeAutospacing="1" w:after="100" w:afterAutospacing="1"/>
    </w:pPr>
  </w:style>
  <w:style w:type="character" w:customStyle="1" w:styleId="confluence-embedded-file-wrapper">
    <w:name w:val="confluence-embedded-file-wrapper"/>
    <w:basedOn w:val="a0"/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aui-icon">
    <w:name w:val="aui-icon"/>
    <w:basedOn w:val="a0"/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75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15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77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96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1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0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835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97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56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67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44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26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0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891</TotalTime>
  <Pages>5</Pages>
  <Words>883</Words>
  <Characters>5036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Процесс работы с нарушениями на стадии "строительство"</vt:lpstr>
    </vt:vector>
  </TitlesOfParts>
  <Company/>
  <LinksUpToDate>false</LinksUpToDate>
  <CharactersWithSpaces>5908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Процесс работы с нарушениями на стадии "строительство"</dc:title>
  <dc:subject/>
  <dc:creator>Sergey Borodkin</dc:creator>
  <cp:keywords/>
  <dc:description/>
  <cp:lastModifiedBy>Sergey Borodkin</cp:lastModifiedBy>
  <cp:revision>4</cp:revision>
  <dcterms:created xsi:type="dcterms:W3CDTF">2022-06-01T09:26:00Z</dcterms:created>
  <dcterms:modified xsi:type="dcterms:W3CDTF">2022-06-16T05:56:00Z</dcterms:modified>
</cp:coreProperties>
</file>